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3E9A" w:rsidRPr="005A714A" w:rsidP="00933E9A">
      <w:pPr>
        <w:spacing w:after="0" w:line="240" w:lineRule="auto"/>
        <w:jc w:val="center"/>
        <w:rPr>
          <w:rFonts w:ascii="Times New Roman" w:eastAsia="Times New Roman" w:hAnsi="Times New Roman" w:cs="Times New Roman"/>
          <w:b/>
          <w:bCs/>
          <w:sz w:val="28"/>
          <w:szCs w:val="28"/>
          <w:lang w:eastAsia="ru-RU"/>
        </w:rPr>
      </w:pPr>
      <w:r w:rsidRPr="005A714A">
        <w:rPr>
          <w:rFonts w:ascii="Times New Roman" w:eastAsia="Times New Roman" w:hAnsi="Times New Roman" w:cs="Times New Roman"/>
          <w:b/>
          <w:bCs/>
          <w:sz w:val="28"/>
          <w:szCs w:val="28"/>
          <w:lang w:eastAsia="ru-RU"/>
        </w:rPr>
        <w:t>ПОСТАНОВЛЕНИЕ</w:t>
      </w:r>
    </w:p>
    <w:p w:rsidR="00933E9A" w:rsidRPr="005A714A" w:rsidP="00933E9A">
      <w:pPr>
        <w:spacing w:after="0" w:line="240" w:lineRule="auto"/>
        <w:jc w:val="center"/>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о назначении административного наказания</w:t>
      </w:r>
    </w:p>
    <w:p w:rsidR="00933E9A" w:rsidRPr="005A714A" w:rsidP="00933E9A">
      <w:pPr>
        <w:spacing w:after="0" w:line="240" w:lineRule="auto"/>
        <w:jc w:val="center"/>
        <w:rPr>
          <w:rFonts w:ascii="Times New Roman" w:eastAsia="Times New Roman" w:hAnsi="Times New Roman" w:cs="Times New Roman"/>
          <w:sz w:val="28"/>
          <w:szCs w:val="28"/>
          <w:lang w:eastAsia="ru-RU"/>
        </w:rPr>
      </w:pPr>
    </w:p>
    <w:p w:rsidR="00933E9A" w:rsidRPr="005A714A" w:rsidP="00933E9A">
      <w:pPr>
        <w:spacing w:after="0" w:line="240" w:lineRule="auto"/>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г. Ханты-Мансийск                                                                </w:t>
      </w:r>
      <w:r>
        <w:rPr>
          <w:rFonts w:ascii="Times New Roman" w:eastAsia="Times New Roman" w:hAnsi="Times New Roman" w:cs="Times New Roman"/>
          <w:sz w:val="28"/>
          <w:szCs w:val="28"/>
          <w:lang w:eastAsia="ru-RU"/>
        </w:rPr>
        <w:t xml:space="preserve"> 16 августа 2024</w:t>
      </w:r>
      <w:r w:rsidRPr="005A714A">
        <w:rPr>
          <w:rFonts w:ascii="Times New Roman" w:eastAsia="Times New Roman" w:hAnsi="Times New Roman" w:cs="Times New Roman"/>
          <w:sz w:val="28"/>
          <w:szCs w:val="28"/>
          <w:lang w:eastAsia="ru-RU"/>
        </w:rPr>
        <w:t xml:space="preserve"> года  </w:t>
      </w:r>
    </w:p>
    <w:p w:rsidR="00933E9A" w:rsidRPr="005A714A" w:rsidP="00933E9A">
      <w:pPr>
        <w:spacing w:after="0" w:line="240" w:lineRule="auto"/>
        <w:jc w:val="both"/>
        <w:rPr>
          <w:rFonts w:ascii="Times New Roman" w:eastAsia="Times New Roman" w:hAnsi="Times New Roman" w:cs="Times New Roman"/>
          <w:sz w:val="28"/>
          <w:szCs w:val="28"/>
          <w:lang w:eastAsia="ru-RU"/>
        </w:rPr>
      </w:pP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lang w:eastAsia="ru-RU"/>
        </w:rPr>
        <w:t>1075</w:t>
      </w:r>
      <w:r w:rsidRPr="005A714A">
        <w:rPr>
          <w:rFonts w:ascii="Times New Roman" w:eastAsia="Times New Roman" w:hAnsi="Times New Roman" w:cs="Times New Roman"/>
          <w:sz w:val="28"/>
          <w:szCs w:val="28"/>
          <w:lang w:eastAsia="ru-RU"/>
        </w:rPr>
        <w:t>-2802/</w:t>
      </w:r>
      <w:r>
        <w:rPr>
          <w:rFonts w:ascii="Times New Roman" w:eastAsia="Times New Roman" w:hAnsi="Times New Roman" w:cs="Times New Roman"/>
          <w:sz w:val="28"/>
          <w:szCs w:val="28"/>
          <w:lang w:eastAsia="ru-RU"/>
        </w:rPr>
        <w:t>2024</w:t>
      </w:r>
      <w:r w:rsidRPr="005A714A">
        <w:rPr>
          <w:rFonts w:ascii="Times New Roman" w:eastAsia="Times New Roman" w:hAnsi="Times New Roman" w:cs="Times New Roman"/>
          <w:sz w:val="28"/>
          <w:szCs w:val="28"/>
          <w:lang w:eastAsia="ru-RU"/>
        </w:rPr>
        <w:t>, возбужденное по ст.15.5 КоАП РФ в отношении должностного лица –</w:t>
      </w:r>
      <w:r>
        <w:rPr>
          <w:rFonts w:ascii="Times New Roman" w:eastAsia="Times New Roman" w:hAnsi="Times New Roman" w:cs="Times New Roman"/>
          <w:sz w:val="28"/>
          <w:szCs w:val="28"/>
          <w:lang w:eastAsia="ru-RU"/>
        </w:rPr>
        <w:t xml:space="preserve"> </w:t>
      </w:r>
      <w:r w:rsidR="00B419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Осипян </w:t>
      </w:r>
      <w:r w:rsidR="00B41918">
        <w:rPr>
          <w:rFonts w:ascii="Times New Roman" w:eastAsia="Times New Roman" w:hAnsi="Times New Roman" w:cs="Times New Roman"/>
          <w:sz w:val="28"/>
          <w:szCs w:val="28"/>
          <w:lang w:eastAsia="ru-RU"/>
        </w:rPr>
        <w:t>***</w:t>
      </w:r>
    </w:p>
    <w:p w:rsidR="00933E9A" w:rsidRPr="005A714A" w:rsidP="00933E9A">
      <w:pPr>
        <w:spacing w:after="0" w:line="240" w:lineRule="auto"/>
        <w:ind w:firstLine="567"/>
        <w:jc w:val="center"/>
        <w:rPr>
          <w:rFonts w:ascii="Times New Roman" w:eastAsia="Times New Roman" w:hAnsi="Times New Roman" w:cs="Times New Roman"/>
          <w:sz w:val="28"/>
          <w:szCs w:val="28"/>
          <w:lang w:eastAsia="ru-RU"/>
        </w:rPr>
      </w:pPr>
      <w:r w:rsidRPr="005A714A">
        <w:rPr>
          <w:rFonts w:ascii="Times New Roman" w:eastAsia="Times New Roman" w:hAnsi="Times New Roman" w:cs="Times New Roman"/>
          <w:b/>
          <w:sz w:val="28"/>
          <w:szCs w:val="28"/>
          <w:lang w:eastAsia="ru-RU"/>
        </w:rPr>
        <w:t>УСТАНОВИЛ</w:t>
      </w:r>
      <w:r w:rsidRPr="005A714A">
        <w:rPr>
          <w:rFonts w:ascii="Times New Roman" w:eastAsia="Times New Roman" w:hAnsi="Times New Roman" w:cs="Times New Roman"/>
          <w:sz w:val="28"/>
          <w:szCs w:val="28"/>
          <w:lang w:eastAsia="ru-RU"/>
        </w:rPr>
        <w:t>:</w:t>
      </w:r>
    </w:p>
    <w:p w:rsidR="00933E9A" w:rsidRPr="005A714A" w:rsidP="00933E9A">
      <w:pPr>
        <w:spacing w:after="0" w:line="240" w:lineRule="auto"/>
        <w:ind w:firstLine="567"/>
        <w:jc w:val="center"/>
        <w:rPr>
          <w:rFonts w:ascii="Times New Roman" w:eastAsia="Times New Roman" w:hAnsi="Times New Roman" w:cs="Times New Roman"/>
          <w:sz w:val="28"/>
          <w:szCs w:val="28"/>
          <w:lang w:eastAsia="ru-RU"/>
        </w:rPr>
      </w:pPr>
    </w:p>
    <w:p w:rsidR="00933E9A" w:rsidRPr="005A714A" w:rsidP="00933E9A">
      <w:pPr>
        <w:pStyle w:val="BodyText"/>
        <w:ind w:firstLine="567"/>
        <w:rPr>
          <w:sz w:val="28"/>
          <w:szCs w:val="28"/>
        </w:rPr>
      </w:pPr>
      <w:r>
        <w:rPr>
          <w:sz w:val="28"/>
          <w:szCs w:val="28"/>
        </w:rPr>
        <w:t>Осипян Э.В</w:t>
      </w:r>
      <w:r w:rsidRPr="005A714A">
        <w:rPr>
          <w:sz w:val="28"/>
          <w:szCs w:val="28"/>
        </w:rPr>
        <w:t xml:space="preserve">., являясь </w:t>
      </w:r>
      <w:r w:rsidR="00B41918">
        <w:rPr>
          <w:sz w:val="28"/>
          <w:szCs w:val="28"/>
        </w:rPr>
        <w:t>***</w:t>
      </w:r>
      <w:r w:rsidRPr="005A714A">
        <w:rPr>
          <w:sz w:val="28"/>
          <w:szCs w:val="28"/>
        </w:rPr>
        <w:t xml:space="preserve">, осуществляющим свою деятельность по адресу: </w:t>
      </w:r>
      <w:r w:rsidR="00B41918">
        <w:rPr>
          <w:sz w:val="28"/>
          <w:szCs w:val="28"/>
        </w:rPr>
        <w:t>***</w:t>
      </w:r>
      <w:r>
        <w:rPr>
          <w:sz w:val="28"/>
          <w:szCs w:val="28"/>
        </w:rPr>
        <w:t>,</w:t>
      </w:r>
      <w:r w:rsidRPr="005A714A">
        <w:rPr>
          <w:sz w:val="28"/>
          <w:szCs w:val="28"/>
        </w:rPr>
        <w:t xml:space="preserve"> </w:t>
      </w:r>
      <w:r>
        <w:rPr>
          <w:sz w:val="28"/>
          <w:szCs w:val="28"/>
        </w:rPr>
        <w:t>26.10.2023</w:t>
      </w:r>
      <w:r w:rsidRPr="005A714A">
        <w:rPr>
          <w:sz w:val="28"/>
          <w:szCs w:val="28"/>
        </w:rPr>
        <w:t xml:space="preserve"> в 00 час. 01 мин. совершил</w:t>
      </w:r>
      <w:r>
        <w:rPr>
          <w:sz w:val="28"/>
          <w:szCs w:val="28"/>
        </w:rPr>
        <w:t>а</w:t>
      </w:r>
      <w:r w:rsidRPr="005A714A">
        <w:rPr>
          <w:sz w:val="28"/>
          <w:szCs w:val="28"/>
        </w:rPr>
        <w:t xml:space="preserve">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w:t>
      </w:r>
      <w:r>
        <w:rPr>
          <w:sz w:val="28"/>
          <w:szCs w:val="28"/>
        </w:rPr>
        <w:t>9 месяцев</w:t>
      </w:r>
      <w:r w:rsidRPr="005A714A">
        <w:rPr>
          <w:sz w:val="28"/>
          <w:szCs w:val="28"/>
        </w:rPr>
        <w:t xml:space="preserve"> </w:t>
      </w:r>
      <w:r>
        <w:rPr>
          <w:sz w:val="28"/>
          <w:szCs w:val="28"/>
        </w:rPr>
        <w:t>2023 года</w:t>
      </w:r>
      <w:r w:rsidRPr="005A714A">
        <w:rPr>
          <w:sz w:val="28"/>
          <w:szCs w:val="28"/>
        </w:rPr>
        <w:t>, нарушив тем самым требования пп.4 п.1 ст.23,  п.6 ст.80, пп.1 п.1 ст.419 Налогового Кодекса.</w:t>
      </w:r>
    </w:p>
    <w:p w:rsidR="00933E9A" w:rsidRPr="005A714A" w:rsidP="00933E9A">
      <w:pPr>
        <w:pStyle w:val="BodyText"/>
        <w:ind w:firstLine="567"/>
        <w:rPr>
          <w:rFonts w:eastAsia="Calibri"/>
          <w:sz w:val="28"/>
          <w:szCs w:val="28"/>
        </w:rPr>
      </w:pPr>
      <w:r w:rsidRPr="005A714A">
        <w:rPr>
          <w:sz w:val="28"/>
          <w:szCs w:val="28"/>
        </w:rPr>
        <w:t xml:space="preserve">В судебное заседание </w:t>
      </w:r>
      <w:r>
        <w:rPr>
          <w:sz w:val="28"/>
          <w:szCs w:val="28"/>
        </w:rPr>
        <w:t>Осипян Э.В</w:t>
      </w:r>
      <w:r w:rsidRPr="005A714A">
        <w:rPr>
          <w:sz w:val="28"/>
          <w:szCs w:val="28"/>
        </w:rPr>
        <w:t>. не явил</w:t>
      </w:r>
      <w:r>
        <w:rPr>
          <w:sz w:val="28"/>
          <w:szCs w:val="28"/>
        </w:rPr>
        <w:t>ась</w:t>
      </w:r>
      <w:r w:rsidRPr="005A714A">
        <w:rPr>
          <w:sz w:val="28"/>
          <w:szCs w:val="28"/>
        </w:rPr>
        <w:t>, о месте и времени рассмотрения дела извещен</w:t>
      </w:r>
      <w:r>
        <w:rPr>
          <w:sz w:val="28"/>
          <w:szCs w:val="28"/>
        </w:rPr>
        <w:t>а</w:t>
      </w:r>
      <w:r w:rsidRPr="005A714A">
        <w:rPr>
          <w:sz w:val="28"/>
          <w:szCs w:val="28"/>
        </w:rPr>
        <w:t xml:space="preserve"> надлежащим образом. Ходатайство об отложении рассмотрения дела от </w:t>
      </w:r>
      <w:r>
        <w:rPr>
          <w:sz w:val="28"/>
          <w:szCs w:val="28"/>
        </w:rPr>
        <w:t>нее</w:t>
      </w:r>
      <w:r w:rsidRPr="005A714A">
        <w:rPr>
          <w:sz w:val="28"/>
          <w:szCs w:val="28"/>
        </w:rPr>
        <w:t xml:space="preserve"> не поступило; уважительная причина </w:t>
      </w:r>
      <w:r>
        <w:rPr>
          <w:sz w:val="28"/>
          <w:szCs w:val="28"/>
        </w:rPr>
        <w:t>ее</w:t>
      </w:r>
      <w:r w:rsidRPr="005A714A">
        <w:rPr>
          <w:sz w:val="28"/>
          <w:szCs w:val="28"/>
        </w:rPr>
        <w:t xml:space="preserve"> неявки судом не установлена. Предоставленной </w:t>
      </w:r>
      <w:r>
        <w:rPr>
          <w:sz w:val="28"/>
          <w:szCs w:val="28"/>
        </w:rPr>
        <w:t>ей</w:t>
      </w:r>
      <w:r w:rsidRPr="005A714A">
        <w:rPr>
          <w:sz w:val="28"/>
          <w:szCs w:val="28"/>
        </w:rPr>
        <w:t xml:space="preserve"> возможностью реализовать свое право на судебную защиту как лично, так и через своего представителя, будучи извещенн</w:t>
      </w:r>
      <w:r>
        <w:rPr>
          <w:sz w:val="28"/>
          <w:szCs w:val="28"/>
        </w:rPr>
        <w:t xml:space="preserve">ой </w:t>
      </w:r>
      <w:r w:rsidRPr="005A714A">
        <w:rPr>
          <w:sz w:val="28"/>
          <w:szCs w:val="28"/>
        </w:rPr>
        <w:t>о судебном заседании,  не воспользовал</w:t>
      </w:r>
      <w:r>
        <w:rPr>
          <w:sz w:val="28"/>
          <w:szCs w:val="28"/>
        </w:rPr>
        <w:t>ась</w:t>
      </w:r>
      <w:r w:rsidRPr="005A714A">
        <w:rPr>
          <w:sz w:val="28"/>
          <w:szCs w:val="28"/>
        </w:rPr>
        <w:t>.</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933E9A" w:rsidRPr="005A714A" w:rsidP="00933E9A">
      <w:pPr>
        <w:spacing w:after="0" w:line="240" w:lineRule="auto"/>
        <w:ind w:firstLine="567"/>
        <w:jc w:val="both"/>
        <w:rPr>
          <w:rFonts w:ascii="Times New Roman" w:hAnsi="Times New Roman" w:cs="Times New Roman"/>
          <w:sz w:val="28"/>
          <w:szCs w:val="28"/>
        </w:rPr>
      </w:pPr>
      <w:r w:rsidRPr="005A714A">
        <w:rPr>
          <w:rFonts w:ascii="Times New Roman" w:hAnsi="Times New Roman" w:cs="Times New Roman"/>
          <w:sz w:val="28"/>
          <w:szCs w:val="28"/>
        </w:rPr>
        <w:t>Мировой судья продолжил рассмотрение дела в отсутствие нарушителя.</w:t>
      </w:r>
    </w:p>
    <w:p w:rsidR="00933E9A" w:rsidRPr="005A714A" w:rsidP="00933E9A">
      <w:pPr>
        <w:spacing w:after="0" w:line="240" w:lineRule="auto"/>
        <w:ind w:firstLine="567"/>
        <w:jc w:val="both"/>
        <w:rPr>
          <w:rFonts w:ascii="Times New Roman" w:hAnsi="Times New Roman" w:cs="Times New Roman"/>
          <w:sz w:val="28"/>
          <w:szCs w:val="28"/>
        </w:rPr>
      </w:pPr>
      <w:r w:rsidRPr="005A714A">
        <w:rPr>
          <w:rFonts w:ascii="Times New Roman" w:hAnsi="Times New Roman" w:cs="Times New Roman"/>
          <w:sz w:val="28"/>
          <w:szCs w:val="28"/>
        </w:rPr>
        <w:t>Изучив письменные материалы дела, мировой судья установил следующее.</w:t>
      </w:r>
    </w:p>
    <w:p w:rsidR="00933E9A" w:rsidRPr="005A714A" w:rsidP="00933E9A">
      <w:pPr>
        <w:spacing w:after="0" w:line="240" w:lineRule="auto"/>
        <w:ind w:firstLine="567"/>
        <w:jc w:val="both"/>
        <w:rPr>
          <w:rFonts w:ascii="Times New Roman" w:hAnsi="Times New Roman" w:cs="Times New Roman"/>
          <w:sz w:val="28"/>
          <w:szCs w:val="28"/>
        </w:rPr>
      </w:pPr>
      <w:r w:rsidRPr="005A714A">
        <w:rPr>
          <w:rFonts w:ascii="Times New Roman" w:hAnsi="Times New Roman" w:cs="Times New Roman"/>
          <w:sz w:val="28"/>
          <w:szCs w:val="28"/>
        </w:rPr>
        <w:t xml:space="preserve">В соответствии со </w:t>
      </w:r>
      <w:hyperlink r:id="rId4" w:anchor="/document/12125267/entry/155" w:history="1">
        <w:r w:rsidRPr="005A714A">
          <w:rPr>
            <w:rStyle w:val="Hyperlink"/>
            <w:rFonts w:ascii="Times New Roman" w:hAnsi="Times New Roman" w:cs="Times New Roman"/>
            <w:sz w:val="28"/>
            <w:szCs w:val="28"/>
          </w:rPr>
          <w:t>ст.15.5</w:t>
        </w:r>
      </w:hyperlink>
      <w:r w:rsidRPr="005A714A">
        <w:rPr>
          <w:rFonts w:ascii="Times New Roman" w:hAnsi="Times New Roman" w:cs="Times New Roman"/>
          <w:sz w:val="28"/>
          <w:szCs w:val="28"/>
        </w:rPr>
        <w:t xml:space="preserve"> </w:t>
      </w:r>
      <w:r w:rsidRPr="005A714A">
        <w:rPr>
          <w:rStyle w:val="Emphasis"/>
          <w:rFonts w:ascii="Times New Roman" w:hAnsi="Times New Roman" w:cs="Times New Roman"/>
          <w:sz w:val="28"/>
          <w:szCs w:val="28"/>
        </w:rPr>
        <w:t>Кодекса</w:t>
      </w:r>
      <w:r w:rsidRPr="005A714A">
        <w:rPr>
          <w:rFonts w:ascii="Times New Roman" w:hAnsi="Times New Roman" w:cs="Times New Roman"/>
          <w:sz w:val="28"/>
          <w:szCs w:val="28"/>
        </w:rPr>
        <w:t xml:space="preserve"> Российской Федерации об </w:t>
      </w:r>
      <w:r w:rsidRPr="005A714A">
        <w:rPr>
          <w:rStyle w:val="Emphasis"/>
          <w:rFonts w:ascii="Times New Roman" w:hAnsi="Times New Roman" w:cs="Times New Roman"/>
          <w:sz w:val="28"/>
          <w:szCs w:val="28"/>
        </w:rPr>
        <w:t>административных</w:t>
      </w:r>
      <w:r w:rsidRPr="005A714A">
        <w:rPr>
          <w:rFonts w:ascii="Times New Roman" w:hAnsi="Times New Roman" w:cs="Times New Roman"/>
          <w:i/>
          <w:sz w:val="28"/>
          <w:szCs w:val="28"/>
        </w:rPr>
        <w:t xml:space="preserve"> </w:t>
      </w:r>
      <w:r w:rsidRPr="005A714A">
        <w:rPr>
          <w:rStyle w:val="Emphasis"/>
          <w:rFonts w:ascii="Times New Roman" w:hAnsi="Times New Roman" w:cs="Times New Roman"/>
          <w:sz w:val="28"/>
          <w:szCs w:val="28"/>
        </w:rPr>
        <w:t>правонарушениях</w:t>
      </w:r>
      <w:r w:rsidRPr="005A714A">
        <w:rPr>
          <w:rFonts w:ascii="Times New Roman" w:hAnsi="Times New Roman" w:cs="Times New Roman"/>
          <w:i/>
          <w:sz w:val="28"/>
          <w:szCs w:val="28"/>
        </w:rPr>
        <w:t xml:space="preserve"> </w:t>
      </w:r>
      <w:r w:rsidRPr="005A714A">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5A714A">
        <w:rPr>
          <w:rStyle w:val="Emphasis"/>
          <w:rFonts w:ascii="Times New Roman" w:hAnsi="Times New Roman" w:cs="Times New Roman"/>
          <w:sz w:val="28"/>
          <w:szCs w:val="28"/>
        </w:rPr>
        <w:t>расчета</w:t>
      </w:r>
      <w:r w:rsidRPr="005A714A">
        <w:rPr>
          <w:rFonts w:ascii="Times New Roman" w:hAnsi="Times New Roman" w:cs="Times New Roman"/>
          <w:sz w:val="28"/>
          <w:szCs w:val="28"/>
        </w:rPr>
        <w:t xml:space="preserve"> по </w:t>
      </w:r>
      <w:r w:rsidRPr="005A714A">
        <w:rPr>
          <w:rStyle w:val="Emphasis"/>
          <w:rFonts w:ascii="Times New Roman" w:hAnsi="Times New Roman" w:cs="Times New Roman"/>
          <w:sz w:val="28"/>
          <w:szCs w:val="28"/>
        </w:rPr>
        <w:t>страховым</w:t>
      </w:r>
      <w:r w:rsidRPr="005A714A">
        <w:rPr>
          <w:rFonts w:ascii="Times New Roman" w:hAnsi="Times New Roman" w:cs="Times New Roman"/>
          <w:i/>
          <w:sz w:val="28"/>
          <w:szCs w:val="28"/>
        </w:rPr>
        <w:t xml:space="preserve"> </w:t>
      </w:r>
      <w:r w:rsidRPr="005A714A">
        <w:rPr>
          <w:rStyle w:val="Emphasis"/>
          <w:rFonts w:ascii="Times New Roman" w:hAnsi="Times New Roman" w:cs="Times New Roman"/>
          <w:sz w:val="28"/>
          <w:szCs w:val="28"/>
        </w:rPr>
        <w:t>взносам</w:t>
      </w:r>
      <w:r w:rsidRPr="005A714A">
        <w:rPr>
          <w:rFonts w:ascii="Times New Roman" w:hAnsi="Times New Roman" w:cs="Times New Roman"/>
          <w:sz w:val="28"/>
          <w:szCs w:val="28"/>
        </w:rPr>
        <w:t>) в налоговый орган по месту учета.</w:t>
      </w:r>
    </w:p>
    <w:p w:rsidR="00933E9A" w:rsidRPr="005A714A" w:rsidP="00933E9A">
      <w:pPr>
        <w:spacing w:after="0" w:line="240" w:lineRule="auto"/>
        <w:ind w:firstLine="567"/>
        <w:jc w:val="both"/>
        <w:rPr>
          <w:rFonts w:ascii="Times New Roman" w:hAnsi="Times New Roman" w:cs="Times New Roman"/>
          <w:sz w:val="28"/>
          <w:szCs w:val="28"/>
        </w:rPr>
      </w:pPr>
      <w:r w:rsidRPr="005A714A">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33E9A" w:rsidRPr="005A714A" w:rsidP="00933E9A">
      <w:pPr>
        <w:autoSpaceDE w:val="0"/>
        <w:autoSpaceDN w:val="0"/>
        <w:adjustRightInd w:val="0"/>
        <w:spacing w:after="0" w:line="240" w:lineRule="auto"/>
        <w:ind w:firstLine="567"/>
        <w:jc w:val="both"/>
        <w:rPr>
          <w:rFonts w:ascii="Times New Roman" w:hAnsi="Times New Roman" w:cs="Times New Roman"/>
          <w:sz w:val="28"/>
          <w:szCs w:val="28"/>
        </w:rPr>
      </w:pPr>
      <w:r w:rsidRPr="005A714A">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933E9A" w:rsidRPr="005A714A" w:rsidP="00933E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5A714A">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5A714A">
          <w:rPr>
            <w:rFonts w:ascii="Times New Roman" w:eastAsia="Times New Roman" w:hAnsi="Times New Roman" w:cs="Times New Roman"/>
            <w:sz w:val="28"/>
            <w:szCs w:val="28"/>
            <w:lang w:eastAsia="ru-RU"/>
          </w:rPr>
          <w:t>части 5 статьи 6</w:t>
        </w:r>
      </w:hyperlink>
      <w:r w:rsidRPr="005A714A">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933E9A" w:rsidRPr="005A714A" w:rsidP="00933E9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Согласно </w:t>
      </w:r>
      <w:hyperlink r:id="rId6" w:history="1">
        <w:r w:rsidRPr="005A714A">
          <w:rPr>
            <w:rFonts w:ascii="Times New Roman" w:eastAsia="Times New Roman" w:hAnsi="Times New Roman" w:cs="Times New Roman"/>
            <w:sz w:val="28"/>
            <w:szCs w:val="28"/>
            <w:lang w:eastAsia="ru-RU"/>
          </w:rPr>
          <w:t>ст.2.4</w:t>
        </w:r>
      </w:hyperlink>
      <w:r w:rsidRPr="005A714A">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33E9A" w:rsidRPr="005A714A" w:rsidP="00933E9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933E9A" w:rsidRPr="005A714A" w:rsidP="00933E9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В судебном заседании установлено, что расчет по страховым взносам за </w:t>
      </w:r>
      <w:r>
        <w:rPr>
          <w:rFonts w:ascii="Times New Roman" w:eastAsia="Times New Roman" w:hAnsi="Times New Roman" w:cs="Times New Roman"/>
          <w:sz w:val="28"/>
          <w:szCs w:val="28"/>
          <w:lang w:eastAsia="ru-RU"/>
        </w:rPr>
        <w:t>9 месяцев</w:t>
      </w:r>
      <w:r w:rsidRPr="005A71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2023</w:t>
      </w:r>
      <w:r w:rsidRPr="005A714A">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 в М</w:t>
      </w:r>
      <w:r w:rsidRPr="005A714A">
        <w:rPr>
          <w:rFonts w:ascii="Times New Roman" w:eastAsia="Times New Roman" w:hAnsi="Times New Roman" w:cs="Times New Roman"/>
          <w:sz w:val="28"/>
          <w:szCs w:val="28"/>
          <w:lang w:eastAsia="ru-RU"/>
        </w:rPr>
        <w:t xml:space="preserve">ИФНС </w:t>
      </w:r>
      <w:r>
        <w:rPr>
          <w:rFonts w:ascii="Times New Roman" w:eastAsia="Times New Roman" w:hAnsi="Times New Roman" w:cs="Times New Roman"/>
          <w:sz w:val="28"/>
          <w:szCs w:val="28"/>
          <w:lang w:eastAsia="ru-RU"/>
        </w:rPr>
        <w:t xml:space="preserve">№1 по </w:t>
      </w:r>
      <w:r w:rsidRPr="005A714A">
        <w:rPr>
          <w:rFonts w:ascii="Times New Roman" w:eastAsia="Times New Roman" w:hAnsi="Times New Roman" w:cs="Times New Roman"/>
          <w:sz w:val="28"/>
          <w:szCs w:val="28"/>
          <w:lang w:eastAsia="ru-RU"/>
        </w:rPr>
        <w:t>Ханты-Мансийско</w:t>
      </w:r>
      <w:r>
        <w:rPr>
          <w:rFonts w:ascii="Times New Roman" w:eastAsia="Times New Roman" w:hAnsi="Times New Roman" w:cs="Times New Roman"/>
          <w:sz w:val="28"/>
          <w:szCs w:val="28"/>
          <w:lang w:eastAsia="ru-RU"/>
        </w:rPr>
        <w:t>му</w:t>
      </w:r>
      <w:r w:rsidRPr="005A714A">
        <w:rPr>
          <w:rFonts w:ascii="Times New Roman" w:eastAsia="Times New Roman" w:hAnsi="Times New Roman" w:cs="Times New Roman"/>
          <w:sz w:val="28"/>
          <w:szCs w:val="28"/>
          <w:lang w:eastAsia="ru-RU"/>
        </w:rPr>
        <w:t xml:space="preserve"> автономно</w:t>
      </w:r>
      <w:r>
        <w:rPr>
          <w:rFonts w:ascii="Times New Roman" w:eastAsia="Times New Roman" w:hAnsi="Times New Roman" w:cs="Times New Roman"/>
          <w:sz w:val="28"/>
          <w:szCs w:val="28"/>
          <w:lang w:eastAsia="ru-RU"/>
        </w:rPr>
        <w:t>му</w:t>
      </w:r>
      <w:r w:rsidRPr="005A714A">
        <w:rPr>
          <w:rFonts w:ascii="Times New Roman" w:eastAsia="Times New Roman" w:hAnsi="Times New Roman" w:cs="Times New Roman"/>
          <w:sz w:val="28"/>
          <w:szCs w:val="28"/>
          <w:lang w:eastAsia="ru-RU"/>
        </w:rPr>
        <w:t xml:space="preserve"> округ</w:t>
      </w:r>
      <w:r>
        <w:rPr>
          <w:rFonts w:ascii="Times New Roman" w:eastAsia="Times New Roman" w:hAnsi="Times New Roman" w:cs="Times New Roman"/>
          <w:sz w:val="28"/>
          <w:szCs w:val="28"/>
          <w:lang w:eastAsia="ru-RU"/>
        </w:rPr>
        <w:t>у</w:t>
      </w:r>
      <w:r w:rsidRPr="005A714A">
        <w:rPr>
          <w:rFonts w:ascii="Times New Roman" w:eastAsia="Times New Roman" w:hAnsi="Times New Roman" w:cs="Times New Roman"/>
          <w:sz w:val="28"/>
          <w:szCs w:val="28"/>
          <w:lang w:eastAsia="ru-RU"/>
        </w:rPr>
        <w:t xml:space="preserve"> - Югр</w:t>
      </w:r>
      <w:r>
        <w:rPr>
          <w:rFonts w:ascii="Times New Roman" w:eastAsia="Times New Roman" w:hAnsi="Times New Roman" w:cs="Times New Roman"/>
          <w:sz w:val="28"/>
          <w:szCs w:val="28"/>
          <w:lang w:eastAsia="ru-RU"/>
        </w:rPr>
        <w:t>е</w:t>
      </w:r>
      <w:r w:rsidRPr="005A714A">
        <w:rPr>
          <w:rFonts w:ascii="Times New Roman" w:eastAsia="Times New Roman" w:hAnsi="Times New Roman" w:cs="Times New Roman"/>
          <w:sz w:val="28"/>
          <w:szCs w:val="28"/>
          <w:lang w:eastAsia="ru-RU"/>
        </w:rPr>
        <w:t xml:space="preserve"> юридическим лицом</w:t>
      </w:r>
      <w:r>
        <w:rPr>
          <w:rFonts w:ascii="Times New Roman" w:eastAsia="Times New Roman" w:hAnsi="Times New Roman" w:cs="Times New Roman"/>
          <w:sz w:val="28"/>
          <w:szCs w:val="28"/>
          <w:lang w:eastAsia="ru-RU"/>
        </w:rPr>
        <w:t xml:space="preserve"> своевременно не </w:t>
      </w:r>
      <w:r w:rsidRPr="005A714A">
        <w:rPr>
          <w:rFonts w:ascii="Times New Roman" w:eastAsia="Times New Roman" w:hAnsi="Times New Roman" w:cs="Times New Roman"/>
          <w:sz w:val="28"/>
          <w:szCs w:val="28"/>
          <w:lang w:eastAsia="ru-RU"/>
        </w:rPr>
        <w:t>представлен.</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Осипян Э.В</w:t>
      </w:r>
      <w:r w:rsidRPr="005A714A">
        <w:rPr>
          <w:rFonts w:ascii="Times New Roman" w:eastAsia="Times New Roman" w:hAnsi="Times New Roman" w:cs="Times New Roman"/>
          <w:sz w:val="28"/>
          <w:szCs w:val="28"/>
          <w:lang w:eastAsia="ru-RU"/>
        </w:rPr>
        <w:t xml:space="preserve">. в совершении вмененного правонарушения  подтверждается совокупностью исследованных судом доказательств.  </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1)Протоколом об административном правонарушении </w:t>
      </w:r>
    </w:p>
    <w:p w:rsidR="00933E9A" w:rsidRPr="005A714A" w:rsidP="00933E9A">
      <w:pPr>
        <w:spacing w:after="0" w:line="240" w:lineRule="auto"/>
        <w:ind w:firstLine="567"/>
        <w:jc w:val="both"/>
        <w:rPr>
          <w:rFonts w:ascii="Times New Roman" w:eastAsia="Times New Roman" w:hAnsi="Times New Roman" w:cs="Times New Roman"/>
          <w:color w:val="000000"/>
          <w:sz w:val="28"/>
          <w:szCs w:val="28"/>
          <w:lang w:eastAsia="ru-RU"/>
        </w:rPr>
      </w:pPr>
      <w:r w:rsidRPr="005A714A">
        <w:rPr>
          <w:rFonts w:ascii="Times New Roman" w:eastAsia="Times New Roman" w:hAnsi="Times New Roman" w:cs="Times New Roman"/>
          <w:color w:val="000000"/>
          <w:sz w:val="28"/>
          <w:szCs w:val="28"/>
          <w:lang w:eastAsia="ru-RU"/>
        </w:rPr>
        <w:t>2)Выпиской из ЕГРЮЛ.</w:t>
      </w:r>
    </w:p>
    <w:p w:rsidR="00933E9A" w:rsidP="00933E9A">
      <w:pPr>
        <w:spacing w:after="0" w:line="240" w:lineRule="auto"/>
        <w:ind w:firstLine="567"/>
        <w:jc w:val="both"/>
        <w:rPr>
          <w:rFonts w:ascii="Times New Roman" w:eastAsia="Times New Roman" w:hAnsi="Times New Roman" w:cs="Times New Roman"/>
          <w:color w:val="000000"/>
          <w:sz w:val="28"/>
          <w:szCs w:val="28"/>
          <w:lang w:eastAsia="ru-RU"/>
        </w:rPr>
      </w:pPr>
      <w:r w:rsidRPr="005A714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Квитанцией о приеме налоговой декларации (расчета) в электронном виде</w:t>
      </w:r>
      <w:r w:rsidRPr="005A714A">
        <w:rPr>
          <w:rFonts w:ascii="Times New Roman" w:eastAsia="Times New Roman" w:hAnsi="Times New Roman" w:cs="Times New Roman"/>
          <w:color w:val="000000"/>
          <w:sz w:val="28"/>
          <w:szCs w:val="28"/>
          <w:lang w:eastAsia="ru-RU"/>
        </w:rPr>
        <w:t>.</w:t>
      </w:r>
    </w:p>
    <w:p w:rsidR="00933E9A" w:rsidRPr="005A714A" w:rsidP="00933E9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4)Подтверждением даты отправки.</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33E9A" w:rsidRPr="005A714A" w:rsidP="00933E9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Как установлено в судебном заседании, </w:t>
      </w:r>
      <w:r>
        <w:rPr>
          <w:rFonts w:ascii="Times New Roman" w:eastAsia="Times New Roman" w:hAnsi="Times New Roman" w:cs="Times New Roman"/>
          <w:sz w:val="28"/>
          <w:szCs w:val="28"/>
          <w:lang w:eastAsia="ru-RU"/>
        </w:rPr>
        <w:t>Осипян Э.В</w:t>
      </w:r>
      <w:r w:rsidRPr="005A714A">
        <w:rPr>
          <w:rFonts w:ascii="Times New Roman" w:eastAsia="Times New Roman" w:hAnsi="Times New Roman" w:cs="Times New Roman"/>
          <w:sz w:val="28"/>
          <w:szCs w:val="28"/>
          <w:lang w:eastAsia="ru-RU"/>
        </w:rPr>
        <w:t>., являясь директором юридического лица, не принял</w:t>
      </w:r>
      <w:r>
        <w:rPr>
          <w:rFonts w:ascii="Times New Roman" w:eastAsia="Times New Roman" w:hAnsi="Times New Roman" w:cs="Times New Roman"/>
          <w:sz w:val="28"/>
          <w:szCs w:val="28"/>
          <w:lang w:eastAsia="ru-RU"/>
        </w:rPr>
        <w:t>а</w:t>
      </w:r>
      <w:r w:rsidRPr="005A714A">
        <w:rPr>
          <w:rFonts w:ascii="Times New Roman" w:eastAsia="Times New Roman" w:hAnsi="Times New Roman" w:cs="Times New Roman"/>
          <w:sz w:val="28"/>
          <w:szCs w:val="28"/>
          <w:lang w:eastAsia="ru-RU"/>
        </w:rPr>
        <w:t xml:space="preserve"> все зависящие от </w:t>
      </w:r>
      <w:r>
        <w:rPr>
          <w:rFonts w:ascii="Times New Roman" w:eastAsia="Times New Roman" w:hAnsi="Times New Roman" w:cs="Times New Roman"/>
          <w:sz w:val="28"/>
          <w:szCs w:val="28"/>
          <w:lang w:eastAsia="ru-RU"/>
        </w:rPr>
        <w:t>нее</w:t>
      </w:r>
      <w:r w:rsidRPr="005A714A">
        <w:rPr>
          <w:rFonts w:ascii="Times New Roman" w:eastAsia="Times New Roman" w:hAnsi="Times New Roman" w:cs="Times New Roman"/>
          <w:sz w:val="28"/>
          <w:szCs w:val="28"/>
          <w:lang w:eastAsia="ru-RU"/>
        </w:rPr>
        <w:t xml:space="preserve"> меры по соблюдению требований законодательства. </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Таким образом, </w:t>
      </w:r>
      <w:r>
        <w:rPr>
          <w:rFonts w:ascii="Times New Roman" w:eastAsia="Times New Roman" w:hAnsi="Times New Roman" w:cs="Times New Roman"/>
          <w:sz w:val="28"/>
          <w:szCs w:val="28"/>
          <w:lang w:eastAsia="ru-RU"/>
        </w:rPr>
        <w:t>Осипян Э.В</w:t>
      </w:r>
      <w:r w:rsidRPr="005A714A">
        <w:rPr>
          <w:rFonts w:ascii="Times New Roman" w:eastAsia="Times New Roman" w:hAnsi="Times New Roman" w:cs="Times New Roman"/>
          <w:sz w:val="28"/>
          <w:szCs w:val="28"/>
          <w:lang w:eastAsia="ru-RU"/>
        </w:rPr>
        <w:t xml:space="preserve">. как </w:t>
      </w:r>
      <w:r w:rsidR="00B41918">
        <w:rPr>
          <w:rFonts w:ascii="Times New Roman" w:eastAsia="Times New Roman" w:hAnsi="Times New Roman" w:cs="Times New Roman"/>
          <w:sz w:val="28"/>
          <w:szCs w:val="28"/>
          <w:lang w:eastAsia="ru-RU"/>
        </w:rPr>
        <w:t xml:space="preserve">*** </w:t>
      </w:r>
      <w:r w:rsidRPr="005A714A">
        <w:rPr>
          <w:rFonts w:ascii="Times New Roman" w:eastAsia="Times New Roman" w:hAnsi="Times New Roman" w:cs="Times New Roman"/>
          <w:sz w:val="28"/>
          <w:szCs w:val="28"/>
          <w:lang w:eastAsia="ru-RU"/>
        </w:rPr>
        <w:t xml:space="preserve">ненадлежащим образом исполняя возложенные на </w:t>
      </w:r>
      <w:r>
        <w:rPr>
          <w:rFonts w:ascii="Times New Roman" w:eastAsia="Times New Roman" w:hAnsi="Times New Roman" w:cs="Times New Roman"/>
          <w:sz w:val="28"/>
          <w:szCs w:val="28"/>
          <w:lang w:eastAsia="ru-RU"/>
        </w:rPr>
        <w:t>нее</w:t>
      </w:r>
      <w:r w:rsidRPr="005A714A">
        <w:rPr>
          <w:rFonts w:ascii="Times New Roman" w:eastAsia="Times New Roman" w:hAnsi="Times New Roman" w:cs="Times New Roman"/>
          <w:sz w:val="28"/>
          <w:szCs w:val="28"/>
          <w:lang w:eastAsia="ru-RU"/>
        </w:rPr>
        <w:t xml:space="preserve"> функции, не обеспечил</w:t>
      </w:r>
      <w:r>
        <w:rPr>
          <w:rFonts w:ascii="Times New Roman" w:eastAsia="Times New Roman" w:hAnsi="Times New Roman" w:cs="Times New Roman"/>
          <w:sz w:val="28"/>
          <w:szCs w:val="28"/>
          <w:lang w:eastAsia="ru-RU"/>
        </w:rPr>
        <w:t>а</w:t>
      </w:r>
      <w:r w:rsidRPr="005A714A">
        <w:rPr>
          <w:rFonts w:ascii="Times New Roman" w:eastAsia="Times New Roman" w:hAnsi="Times New Roman" w:cs="Times New Roman"/>
          <w:sz w:val="28"/>
          <w:szCs w:val="28"/>
          <w:lang w:eastAsia="ru-RU"/>
        </w:rPr>
        <w:t xml:space="preserve"> своевременное предоставление в </w:t>
      </w:r>
      <w:r>
        <w:rPr>
          <w:rFonts w:ascii="Times New Roman" w:eastAsia="Times New Roman" w:hAnsi="Times New Roman" w:cs="Times New Roman"/>
          <w:sz w:val="28"/>
          <w:szCs w:val="28"/>
          <w:lang w:eastAsia="ru-RU"/>
        </w:rPr>
        <w:t>М</w:t>
      </w:r>
      <w:r w:rsidRPr="005A714A">
        <w:rPr>
          <w:rFonts w:ascii="Times New Roman" w:eastAsia="Times New Roman" w:hAnsi="Times New Roman" w:cs="Times New Roman"/>
          <w:sz w:val="28"/>
          <w:szCs w:val="28"/>
          <w:lang w:eastAsia="ru-RU"/>
        </w:rPr>
        <w:t xml:space="preserve">ИФНС </w:t>
      </w:r>
      <w:r>
        <w:rPr>
          <w:rFonts w:ascii="Times New Roman" w:eastAsia="Times New Roman" w:hAnsi="Times New Roman" w:cs="Times New Roman"/>
          <w:sz w:val="28"/>
          <w:szCs w:val="28"/>
          <w:lang w:eastAsia="ru-RU"/>
        </w:rPr>
        <w:t xml:space="preserve">№1 по </w:t>
      </w:r>
      <w:r w:rsidRPr="005A714A">
        <w:rPr>
          <w:rFonts w:ascii="Times New Roman" w:eastAsia="Times New Roman" w:hAnsi="Times New Roman" w:cs="Times New Roman"/>
          <w:sz w:val="28"/>
          <w:szCs w:val="28"/>
          <w:lang w:eastAsia="ru-RU"/>
        </w:rPr>
        <w:t xml:space="preserve">  Ханты-Мансийско</w:t>
      </w:r>
      <w:r>
        <w:rPr>
          <w:rFonts w:ascii="Times New Roman" w:eastAsia="Times New Roman" w:hAnsi="Times New Roman" w:cs="Times New Roman"/>
          <w:sz w:val="28"/>
          <w:szCs w:val="28"/>
          <w:lang w:eastAsia="ru-RU"/>
        </w:rPr>
        <w:t>му</w:t>
      </w:r>
      <w:r w:rsidRPr="005A714A">
        <w:rPr>
          <w:rFonts w:ascii="Times New Roman" w:eastAsia="Times New Roman" w:hAnsi="Times New Roman" w:cs="Times New Roman"/>
          <w:sz w:val="28"/>
          <w:szCs w:val="28"/>
          <w:lang w:eastAsia="ru-RU"/>
        </w:rPr>
        <w:t xml:space="preserve"> автономно</w:t>
      </w:r>
      <w:r>
        <w:rPr>
          <w:rFonts w:ascii="Times New Roman" w:eastAsia="Times New Roman" w:hAnsi="Times New Roman" w:cs="Times New Roman"/>
          <w:sz w:val="28"/>
          <w:szCs w:val="28"/>
          <w:lang w:eastAsia="ru-RU"/>
        </w:rPr>
        <w:t>му</w:t>
      </w:r>
      <w:r w:rsidRPr="005A714A">
        <w:rPr>
          <w:rFonts w:ascii="Times New Roman" w:eastAsia="Times New Roman" w:hAnsi="Times New Roman" w:cs="Times New Roman"/>
          <w:sz w:val="28"/>
          <w:szCs w:val="28"/>
          <w:lang w:eastAsia="ru-RU"/>
        </w:rPr>
        <w:t xml:space="preserve"> округ</w:t>
      </w:r>
      <w:r>
        <w:rPr>
          <w:rFonts w:ascii="Times New Roman" w:eastAsia="Times New Roman" w:hAnsi="Times New Roman" w:cs="Times New Roman"/>
          <w:sz w:val="28"/>
          <w:szCs w:val="28"/>
          <w:lang w:eastAsia="ru-RU"/>
        </w:rPr>
        <w:t>у</w:t>
      </w:r>
      <w:r w:rsidRPr="005A714A">
        <w:rPr>
          <w:rFonts w:ascii="Times New Roman" w:eastAsia="Times New Roman" w:hAnsi="Times New Roman" w:cs="Times New Roman"/>
          <w:sz w:val="28"/>
          <w:szCs w:val="28"/>
          <w:lang w:eastAsia="ru-RU"/>
        </w:rPr>
        <w:t xml:space="preserve"> - Югр</w:t>
      </w:r>
      <w:r>
        <w:rPr>
          <w:rFonts w:ascii="Times New Roman" w:eastAsia="Times New Roman" w:hAnsi="Times New Roman" w:cs="Times New Roman"/>
          <w:sz w:val="28"/>
          <w:szCs w:val="28"/>
          <w:lang w:eastAsia="ru-RU"/>
        </w:rPr>
        <w:t>е</w:t>
      </w:r>
      <w:r w:rsidRPr="005A714A">
        <w:rPr>
          <w:rFonts w:ascii="Times New Roman" w:eastAsia="Times New Roman" w:hAnsi="Times New Roman" w:cs="Times New Roman"/>
          <w:sz w:val="28"/>
          <w:szCs w:val="28"/>
          <w:lang w:eastAsia="ru-RU"/>
        </w:rPr>
        <w:t xml:space="preserve"> расчета по страховым взносам. </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Вина </w:t>
      </w:r>
      <w:r>
        <w:rPr>
          <w:rFonts w:ascii="Times New Roman" w:eastAsia="Times New Roman" w:hAnsi="Times New Roman" w:cs="Times New Roman"/>
          <w:sz w:val="28"/>
          <w:szCs w:val="28"/>
          <w:lang w:eastAsia="ru-RU"/>
        </w:rPr>
        <w:t>Осипян Э.В</w:t>
      </w:r>
      <w:r w:rsidRPr="005A714A">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ее</w:t>
      </w:r>
      <w:r w:rsidRPr="005A714A">
        <w:rPr>
          <w:rFonts w:ascii="Times New Roman" w:eastAsia="Times New Roman" w:hAnsi="Times New Roman" w:cs="Times New Roman"/>
          <w:sz w:val="28"/>
          <w:szCs w:val="28"/>
          <w:lang w:eastAsia="ru-RU"/>
        </w:rPr>
        <w:t xml:space="preserve"> действия по факту </w:t>
      </w:r>
      <w:r w:rsidRPr="005A714A">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sidRPr="005A714A">
        <w:rPr>
          <w:rFonts w:ascii="Times New Roman" w:eastAsia="Times New Roman" w:hAnsi="Times New Roman" w:cs="Times New Roman"/>
          <w:sz w:val="28"/>
          <w:szCs w:val="28"/>
          <w:lang w:eastAsia="ru-RU"/>
        </w:rPr>
        <w:t xml:space="preserve">нашли свое подтверждение. </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Действия мировой судья квалифицирует  по ст.15.5 КоАП РФ.</w:t>
      </w:r>
    </w:p>
    <w:p w:rsidR="00933E9A" w:rsidRPr="005A714A" w:rsidP="00933E9A">
      <w:pPr>
        <w:spacing w:after="0" w:line="240" w:lineRule="auto"/>
        <w:ind w:firstLine="567"/>
        <w:jc w:val="both"/>
        <w:rPr>
          <w:rFonts w:ascii="Times New Roman" w:eastAsia="Times New Roman" w:hAnsi="Times New Roman" w:cs="Times New Roman"/>
          <w:snapToGrid w:val="0"/>
          <w:sz w:val="28"/>
          <w:szCs w:val="28"/>
          <w:lang w:eastAsia="ru-RU"/>
        </w:rPr>
      </w:pPr>
      <w:r w:rsidRPr="005A714A">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933E9A" w:rsidRPr="005A714A" w:rsidP="00933E9A">
      <w:pPr>
        <w:spacing w:after="0" w:line="240" w:lineRule="auto"/>
        <w:ind w:firstLine="567"/>
        <w:jc w:val="both"/>
        <w:rPr>
          <w:rFonts w:ascii="Times New Roman" w:eastAsia="Times New Roman" w:hAnsi="Times New Roman" w:cs="Times New Roman"/>
          <w:snapToGrid w:val="0"/>
          <w:sz w:val="28"/>
          <w:szCs w:val="28"/>
          <w:lang w:eastAsia="ru-RU"/>
        </w:rPr>
      </w:pPr>
      <w:r w:rsidRPr="005A714A">
        <w:rPr>
          <w:rFonts w:ascii="Times New Roman" w:eastAsia="Times New Roman" w:hAnsi="Times New Roman" w:cs="Times New Roman"/>
          <w:snapToGrid w:val="0"/>
          <w:sz w:val="28"/>
          <w:szCs w:val="28"/>
          <w:lang w:eastAsia="ru-RU"/>
        </w:rPr>
        <w:t>Руководствуясь ст.ст.29.9, 29.10 КоАП РФ, мировой судья</w:t>
      </w:r>
    </w:p>
    <w:p w:rsidR="00933E9A" w:rsidRPr="005A714A" w:rsidP="00933E9A">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933E9A" w:rsidRPr="005A714A" w:rsidP="00933E9A">
      <w:pPr>
        <w:spacing w:after="0" w:line="240" w:lineRule="auto"/>
        <w:ind w:firstLine="567"/>
        <w:jc w:val="center"/>
        <w:rPr>
          <w:rFonts w:ascii="Times New Roman" w:eastAsia="Times New Roman" w:hAnsi="Times New Roman" w:cs="Times New Roman"/>
          <w:snapToGrid w:val="0"/>
          <w:color w:val="000000"/>
          <w:sz w:val="28"/>
          <w:szCs w:val="28"/>
          <w:lang w:eastAsia="ru-RU"/>
        </w:rPr>
      </w:pPr>
      <w:r w:rsidRPr="005A714A">
        <w:rPr>
          <w:rFonts w:ascii="Times New Roman" w:eastAsia="Times New Roman" w:hAnsi="Times New Roman" w:cs="Times New Roman"/>
          <w:b/>
          <w:snapToGrid w:val="0"/>
          <w:color w:val="000000"/>
          <w:sz w:val="28"/>
          <w:szCs w:val="28"/>
          <w:lang w:eastAsia="ru-RU"/>
        </w:rPr>
        <w:t>ПОСТАНОВИЛ</w:t>
      </w:r>
      <w:r w:rsidRPr="005A714A">
        <w:rPr>
          <w:rFonts w:ascii="Times New Roman" w:eastAsia="Times New Roman" w:hAnsi="Times New Roman" w:cs="Times New Roman"/>
          <w:snapToGrid w:val="0"/>
          <w:color w:val="000000"/>
          <w:sz w:val="28"/>
          <w:szCs w:val="28"/>
          <w:lang w:eastAsia="ru-RU"/>
        </w:rPr>
        <w:t>:</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p>
    <w:p w:rsidR="00933E9A" w:rsidRPr="005A714A" w:rsidP="00933E9A">
      <w:pPr>
        <w:spacing w:after="0" w:line="240" w:lineRule="auto"/>
        <w:ind w:firstLine="567"/>
        <w:jc w:val="both"/>
        <w:rPr>
          <w:rFonts w:ascii="Times New Roman" w:eastAsia="Times New Roman" w:hAnsi="Times New Roman" w:cs="Times New Roman"/>
          <w:snapToGrid w:val="0"/>
          <w:color w:val="000000"/>
          <w:sz w:val="28"/>
          <w:szCs w:val="28"/>
          <w:lang w:eastAsia="ru-RU"/>
        </w:rPr>
      </w:pPr>
      <w:r w:rsidRPr="005A714A">
        <w:rPr>
          <w:rFonts w:ascii="Times New Roman" w:eastAsia="Times New Roman" w:hAnsi="Times New Roman" w:cs="Times New Roman"/>
          <w:snapToGrid w:val="0"/>
          <w:color w:val="000000"/>
          <w:sz w:val="28"/>
          <w:szCs w:val="28"/>
          <w:lang w:eastAsia="ru-RU"/>
        </w:rPr>
        <w:t xml:space="preserve"> </w:t>
      </w:r>
      <w:r w:rsidRPr="005A714A">
        <w:rPr>
          <w:rFonts w:ascii="Times New Roman" w:eastAsia="Times New Roman" w:hAnsi="Times New Roman" w:cs="Times New Roman"/>
          <w:snapToGrid w:val="0"/>
          <w:color w:val="000000"/>
          <w:sz w:val="28"/>
          <w:szCs w:val="28"/>
          <w:lang w:eastAsia="ru-RU"/>
        </w:rPr>
        <w:tab/>
        <w:t xml:space="preserve">Признать </w:t>
      </w:r>
      <w:r w:rsidR="00B419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Осипян </w:t>
      </w:r>
      <w:r w:rsidR="00B41918">
        <w:rPr>
          <w:rFonts w:ascii="Times New Roman" w:eastAsia="Times New Roman" w:hAnsi="Times New Roman" w:cs="Times New Roman"/>
          <w:sz w:val="28"/>
          <w:szCs w:val="28"/>
          <w:lang w:eastAsia="ru-RU"/>
        </w:rPr>
        <w:t xml:space="preserve">*** </w:t>
      </w:r>
      <w:r w:rsidRPr="005A714A">
        <w:rPr>
          <w:rFonts w:ascii="Times New Roman" w:eastAsia="Times New Roman" w:hAnsi="Times New Roman" w:cs="Times New Roman"/>
          <w:b/>
          <w:sz w:val="28"/>
          <w:szCs w:val="28"/>
          <w:lang w:eastAsia="ru-RU"/>
        </w:rPr>
        <w:t xml:space="preserve"> </w:t>
      </w:r>
      <w:r w:rsidRPr="005A714A">
        <w:rPr>
          <w:rFonts w:ascii="Times New Roman" w:eastAsia="Times New Roman" w:hAnsi="Times New Roman" w:cs="Times New Roman"/>
          <w:snapToGrid w:val="0"/>
          <w:color w:val="000000"/>
          <w:sz w:val="28"/>
          <w:szCs w:val="28"/>
          <w:lang w:eastAsia="ru-RU"/>
        </w:rPr>
        <w:t>виновн</w:t>
      </w:r>
      <w:r>
        <w:rPr>
          <w:rFonts w:ascii="Times New Roman" w:eastAsia="Times New Roman" w:hAnsi="Times New Roman" w:cs="Times New Roman"/>
          <w:snapToGrid w:val="0"/>
          <w:color w:val="000000"/>
          <w:sz w:val="28"/>
          <w:szCs w:val="28"/>
          <w:lang w:eastAsia="ru-RU"/>
        </w:rPr>
        <w:t>ой</w:t>
      </w:r>
      <w:r w:rsidRPr="005A714A">
        <w:rPr>
          <w:rFonts w:ascii="Times New Roman" w:eastAsia="Times New Roman" w:hAnsi="Times New Roman" w:cs="Times New Roman"/>
          <w:snapToGrid w:val="0"/>
          <w:color w:val="000000"/>
          <w:sz w:val="28"/>
          <w:szCs w:val="28"/>
          <w:lang w:eastAsia="ru-RU"/>
        </w:rPr>
        <w:t xml:space="preserve"> в совершении административного правонарушения, предусмотренного ст.15.5 КоАП РФ, и назначить </w:t>
      </w:r>
      <w:r>
        <w:rPr>
          <w:rFonts w:ascii="Times New Roman" w:eastAsia="Times New Roman" w:hAnsi="Times New Roman" w:cs="Times New Roman"/>
          <w:snapToGrid w:val="0"/>
          <w:color w:val="000000"/>
          <w:sz w:val="28"/>
          <w:szCs w:val="28"/>
          <w:lang w:eastAsia="ru-RU"/>
        </w:rPr>
        <w:t>ей</w:t>
      </w:r>
      <w:r w:rsidRPr="005A714A">
        <w:rPr>
          <w:rFonts w:ascii="Times New Roman" w:eastAsia="Times New Roman" w:hAnsi="Times New Roman" w:cs="Times New Roman"/>
          <w:snapToGrid w:val="0"/>
          <w:color w:val="000000"/>
          <w:sz w:val="28"/>
          <w:szCs w:val="28"/>
          <w:lang w:eastAsia="ru-RU"/>
        </w:rPr>
        <w:t xml:space="preserve"> наказание в виде предупреждения. </w:t>
      </w:r>
    </w:p>
    <w:p w:rsidR="00933E9A" w:rsidRPr="005A714A" w:rsidP="00933E9A">
      <w:pPr>
        <w:spacing w:after="0" w:line="240" w:lineRule="auto"/>
        <w:ind w:firstLine="567"/>
        <w:jc w:val="both"/>
        <w:rPr>
          <w:rFonts w:ascii="Times New Roman" w:eastAsia="Times New Roman" w:hAnsi="Times New Roman" w:cs="Times New Roman"/>
          <w:snapToGrid w:val="0"/>
          <w:sz w:val="28"/>
          <w:szCs w:val="28"/>
          <w:lang w:eastAsia="ru-RU"/>
        </w:rPr>
      </w:pPr>
      <w:r w:rsidRPr="005A714A">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p>
    <w:p w:rsidR="00933E9A" w:rsidRPr="005A714A" w:rsidP="00933E9A">
      <w:pPr>
        <w:spacing w:after="0" w:line="240" w:lineRule="auto"/>
        <w:ind w:firstLine="567"/>
        <w:jc w:val="both"/>
        <w:rPr>
          <w:rFonts w:ascii="Times New Roman" w:eastAsia="Times New Roman" w:hAnsi="Times New Roman" w:cs="Times New Roman"/>
          <w:sz w:val="28"/>
          <w:szCs w:val="28"/>
          <w:lang w:eastAsia="ru-RU"/>
        </w:rPr>
      </w:pPr>
    </w:p>
    <w:p w:rsidR="00933E9A" w:rsidRPr="005A714A" w:rsidP="00933E9A">
      <w:pPr>
        <w:spacing w:after="0" w:line="240" w:lineRule="auto"/>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Мировой судья </w:t>
      </w:r>
    </w:p>
    <w:p w:rsidR="00933E9A" w:rsidRPr="005A714A" w:rsidP="00933E9A">
      <w:pPr>
        <w:spacing w:after="0" w:line="240" w:lineRule="auto"/>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судебного участка № 2 </w:t>
      </w:r>
    </w:p>
    <w:p w:rsidR="00933E9A" w:rsidRPr="005A714A" w:rsidP="00933E9A">
      <w:pPr>
        <w:spacing w:after="0" w:line="240" w:lineRule="auto"/>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Ханты-Мансийского</w:t>
      </w:r>
    </w:p>
    <w:p w:rsidR="00933E9A" w:rsidRPr="005A714A" w:rsidP="00933E9A">
      <w:pPr>
        <w:spacing w:after="0" w:line="240" w:lineRule="auto"/>
        <w:jc w:val="both"/>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 xml:space="preserve">судебного района  </w:t>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5A714A">
        <w:rPr>
          <w:rFonts w:ascii="Times New Roman" w:eastAsia="Times New Roman" w:hAnsi="Times New Roman" w:cs="Times New Roman"/>
          <w:sz w:val="28"/>
          <w:szCs w:val="28"/>
          <w:lang w:eastAsia="ru-RU"/>
        </w:rPr>
        <w:t xml:space="preserve">О.А. Новокшенова  </w:t>
      </w:r>
    </w:p>
    <w:p w:rsidR="00933E9A" w:rsidRPr="005A714A" w:rsidP="00933E9A">
      <w:pPr>
        <w:spacing w:after="0" w:line="240" w:lineRule="auto"/>
        <w:jc w:val="both"/>
        <w:rPr>
          <w:rFonts w:ascii="Times New Roman" w:eastAsia="Times New Roman" w:hAnsi="Times New Roman" w:cs="Times New Roman"/>
          <w:sz w:val="28"/>
          <w:szCs w:val="28"/>
          <w:lang w:eastAsia="ru-RU"/>
        </w:rPr>
      </w:pPr>
    </w:p>
    <w:p w:rsidR="00933E9A" w:rsidRPr="005A714A" w:rsidP="00933E9A">
      <w:pPr>
        <w:spacing w:after="0" w:line="240" w:lineRule="auto"/>
        <w:rPr>
          <w:rFonts w:ascii="Times New Roman" w:eastAsia="Times New Roman" w:hAnsi="Times New Roman" w:cs="Times New Roman"/>
          <w:sz w:val="28"/>
          <w:szCs w:val="28"/>
          <w:lang w:eastAsia="ru-RU"/>
        </w:rPr>
      </w:pPr>
      <w:r w:rsidRPr="005A714A">
        <w:rPr>
          <w:rFonts w:ascii="Times New Roman" w:eastAsia="Times New Roman" w:hAnsi="Times New Roman" w:cs="Times New Roman"/>
          <w:sz w:val="28"/>
          <w:szCs w:val="28"/>
          <w:lang w:eastAsia="ru-RU"/>
        </w:rPr>
        <w:t>Копия верна:</w:t>
      </w:r>
    </w:p>
    <w:p w:rsidR="009128DD" w:rsidRPr="00933E9A" w:rsidP="00933E9A">
      <w:pPr>
        <w:spacing w:after="0" w:line="240" w:lineRule="auto"/>
        <w:rPr>
          <w:rFonts w:ascii="Times New Roman" w:hAnsi="Times New Roman" w:cs="Times New Roman"/>
          <w:sz w:val="28"/>
          <w:szCs w:val="28"/>
        </w:rPr>
      </w:pPr>
      <w:r w:rsidRPr="005A714A">
        <w:rPr>
          <w:rFonts w:ascii="Times New Roman" w:eastAsia="Times New Roman" w:hAnsi="Times New Roman" w:cs="Times New Roman"/>
          <w:sz w:val="28"/>
          <w:szCs w:val="28"/>
          <w:lang w:eastAsia="ru-RU"/>
        </w:rPr>
        <w:t>Мировой судья</w:t>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r>
      <w:r w:rsidRPr="005A714A">
        <w:rPr>
          <w:rFonts w:ascii="Times New Roman" w:eastAsia="Times New Roman" w:hAnsi="Times New Roman" w:cs="Times New Roman"/>
          <w:sz w:val="28"/>
          <w:szCs w:val="28"/>
          <w:lang w:eastAsia="ru-RU"/>
        </w:rPr>
        <w:tab/>
        <w:t>О.А. Новокшенова</w:t>
      </w:r>
    </w:p>
    <w:sectPr w:rsidSect="00A03F1D">
      <w:footerReference w:type="default" r:id="rId7"/>
      <w:pgSz w:w="11906" w:h="16838"/>
      <w:pgMar w:top="1134" w:right="1133" w:bottom="10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6534888"/>
      <w:docPartObj>
        <w:docPartGallery w:val="Page Numbers (Bottom of Page)"/>
        <w:docPartUnique/>
      </w:docPartObj>
    </w:sdtPr>
    <w:sdtEndPr>
      <w:rPr>
        <w:rFonts w:ascii="Times New Roman" w:hAnsi="Times New Roman" w:cs="Times New Roman"/>
        <w:sz w:val="18"/>
        <w:szCs w:val="18"/>
      </w:rPr>
    </w:sdtEndPr>
    <w:sdtContent>
      <w:p w:rsidR="00C51104" w:rsidRPr="00C51104">
        <w:pPr>
          <w:pStyle w:val="Footer"/>
          <w:jc w:val="center"/>
          <w:rPr>
            <w:rFonts w:ascii="Times New Roman" w:hAnsi="Times New Roman" w:cs="Times New Roman"/>
            <w:sz w:val="18"/>
            <w:szCs w:val="18"/>
          </w:rPr>
        </w:pPr>
        <w:r w:rsidRPr="00C51104">
          <w:rPr>
            <w:rFonts w:ascii="Times New Roman" w:hAnsi="Times New Roman" w:cs="Times New Roman"/>
            <w:sz w:val="18"/>
            <w:szCs w:val="18"/>
          </w:rPr>
          <w:fldChar w:fldCharType="begin"/>
        </w:r>
        <w:r w:rsidRPr="00C51104">
          <w:rPr>
            <w:rFonts w:ascii="Times New Roman" w:hAnsi="Times New Roman" w:cs="Times New Roman"/>
            <w:sz w:val="18"/>
            <w:szCs w:val="18"/>
          </w:rPr>
          <w:instrText>PAGE   \* MERGEFORMAT</w:instrText>
        </w:r>
        <w:r w:rsidRPr="00C51104">
          <w:rPr>
            <w:rFonts w:ascii="Times New Roman" w:hAnsi="Times New Roman" w:cs="Times New Roman"/>
            <w:sz w:val="18"/>
            <w:szCs w:val="18"/>
          </w:rPr>
          <w:fldChar w:fldCharType="separate"/>
        </w:r>
        <w:r w:rsidR="00B41918">
          <w:rPr>
            <w:rFonts w:ascii="Times New Roman" w:hAnsi="Times New Roman" w:cs="Times New Roman"/>
            <w:noProof/>
            <w:sz w:val="18"/>
            <w:szCs w:val="18"/>
          </w:rPr>
          <w:t>3</w:t>
        </w:r>
        <w:r w:rsidRPr="00C51104">
          <w:rPr>
            <w:rFonts w:ascii="Times New Roman" w:hAnsi="Times New Roman" w:cs="Times New Roman"/>
            <w:sz w:val="18"/>
            <w:szCs w:val="18"/>
          </w:rPr>
          <w:fldChar w:fldCharType="end"/>
        </w:r>
      </w:p>
    </w:sdtContent>
  </w:sdt>
  <w:p w:rsidR="00C511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0F"/>
    <w:rsid w:val="0043630F"/>
    <w:rsid w:val="005A714A"/>
    <w:rsid w:val="006B2D1B"/>
    <w:rsid w:val="006D35A7"/>
    <w:rsid w:val="00706227"/>
    <w:rsid w:val="009128DD"/>
    <w:rsid w:val="00933E9A"/>
    <w:rsid w:val="00B41918"/>
    <w:rsid w:val="00C511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5B927BA-E7A7-46C5-A078-79EB2E9B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E9A"/>
    <w:rPr>
      <w:color w:val="0000FF"/>
      <w:u w:val="single"/>
    </w:rPr>
  </w:style>
  <w:style w:type="paragraph" w:styleId="BodyText">
    <w:name w:val="Body Text"/>
    <w:basedOn w:val="Normal"/>
    <w:link w:val="a"/>
    <w:semiHidden/>
    <w:unhideWhenUsed/>
    <w:rsid w:val="00933E9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933E9A"/>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933E9A"/>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933E9A"/>
  </w:style>
  <w:style w:type="character" w:styleId="Emphasis">
    <w:name w:val="Emphasis"/>
    <w:basedOn w:val="DefaultParagraphFont"/>
    <w:uiPriority w:val="20"/>
    <w:qFormat/>
    <w:rsid w:val="00933E9A"/>
    <w:rPr>
      <w:i/>
      <w:iCs/>
    </w:rPr>
  </w:style>
  <w:style w:type="paragraph" w:styleId="Footer">
    <w:name w:val="footer"/>
    <w:basedOn w:val="Normal"/>
    <w:link w:val="a0"/>
    <w:uiPriority w:val="99"/>
    <w:unhideWhenUsed/>
    <w:rsid w:val="00933E9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3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